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B735B" w14:textId="77777777" w:rsidR="00F13961" w:rsidRPr="007C1DFD" w:rsidRDefault="00BC1262" w:rsidP="007C1DFD">
      <w:pPr>
        <w:rPr>
          <w:rFonts w:hint="eastAsia"/>
          <w:color w:val="000000" w:themeColor="text1"/>
          <w:sz w:val="22"/>
          <w:szCs w:val="22"/>
        </w:rPr>
      </w:pPr>
      <w:r w:rsidRPr="007C1DFD">
        <w:rPr>
          <w:b/>
          <w:bCs/>
          <w:color w:val="000000" w:themeColor="text1"/>
          <w:sz w:val="28"/>
          <w:szCs w:val="32"/>
        </w:rPr>
        <w:t xml:space="preserve">Cie </w:t>
      </w:r>
      <w:proofErr w:type="spellStart"/>
      <w:r w:rsidRPr="007C1DFD">
        <w:rPr>
          <w:b/>
          <w:bCs/>
          <w:color w:val="000000" w:themeColor="text1"/>
          <w:sz w:val="28"/>
          <w:szCs w:val="32"/>
        </w:rPr>
        <w:t>Kiroul</w:t>
      </w:r>
      <w:proofErr w:type="spellEnd"/>
      <w:r w:rsidRPr="007C1DFD">
        <w:rPr>
          <w:b/>
          <w:bCs/>
          <w:color w:val="000000" w:themeColor="text1"/>
          <w:sz w:val="28"/>
          <w:szCs w:val="32"/>
        </w:rPr>
        <w:t xml:space="preserve"> </w:t>
      </w:r>
      <w:r w:rsidRPr="007C1DFD">
        <w:rPr>
          <w:b/>
          <w:bCs/>
          <w:color w:val="000000" w:themeColor="text1"/>
          <w:sz w:val="22"/>
          <w:szCs w:val="22"/>
        </w:rPr>
        <w:t>(</w:t>
      </w:r>
      <w:r w:rsidRPr="007C1DFD">
        <w:rPr>
          <w:color w:val="000000" w:themeColor="text1"/>
          <w:sz w:val="22"/>
          <w:szCs w:val="22"/>
        </w:rPr>
        <w:t>Jegun - 32)</w:t>
      </w:r>
    </w:p>
    <w:p w14:paraId="41153A88" w14:textId="77777777" w:rsidR="00F13961" w:rsidRPr="007C1DFD" w:rsidRDefault="00F13961" w:rsidP="007C1DFD">
      <w:pPr>
        <w:rPr>
          <w:rFonts w:hint="eastAsia"/>
          <w:color w:val="000000" w:themeColor="text1"/>
          <w:sz w:val="22"/>
          <w:szCs w:val="22"/>
        </w:rPr>
      </w:pPr>
    </w:p>
    <w:p w14:paraId="66735064" w14:textId="77777777" w:rsidR="00F13961" w:rsidRPr="007C1DFD" w:rsidRDefault="00BC1262" w:rsidP="007C1DFD">
      <w:pPr>
        <w:rPr>
          <w:rFonts w:hint="eastAsia"/>
          <w:color w:val="000000" w:themeColor="text1"/>
          <w:sz w:val="22"/>
          <w:szCs w:val="22"/>
        </w:rPr>
      </w:pPr>
      <w:r w:rsidRPr="007C1DFD">
        <w:rPr>
          <w:b/>
          <w:bCs/>
          <w:color w:val="000000" w:themeColor="text1"/>
          <w:sz w:val="28"/>
          <w:szCs w:val="32"/>
        </w:rPr>
        <w:t xml:space="preserve">2points0 </w:t>
      </w:r>
      <w:r w:rsidRPr="007C1DFD">
        <w:rPr>
          <w:color w:val="000000" w:themeColor="text1"/>
          <w:sz w:val="22"/>
          <w:szCs w:val="22"/>
        </w:rPr>
        <w:t>création 2019</w:t>
      </w:r>
    </w:p>
    <w:p w14:paraId="70DFF620" w14:textId="77777777" w:rsidR="00F13961" w:rsidRPr="007C1DFD" w:rsidRDefault="00F13961" w:rsidP="007C1DFD">
      <w:pPr>
        <w:rPr>
          <w:rFonts w:hint="eastAsia"/>
          <w:color w:val="000000" w:themeColor="text1"/>
          <w:sz w:val="22"/>
          <w:szCs w:val="22"/>
        </w:rPr>
      </w:pPr>
    </w:p>
    <w:p w14:paraId="5AF215BF" w14:textId="77777777" w:rsidR="00F13961" w:rsidRPr="007C1DFD" w:rsidRDefault="00F13961" w:rsidP="007C1DFD">
      <w:pPr>
        <w:rPr>
          <w:rFonts w:hint="eastAsia"/>
          <w:color w:val="000000" w:themeColor="text1"/>
          <w:sz w:val="22"/>
          <w:szCs w:val="22"/>
        </w:rPr>
      </w:pPr>
    </w:p>
    <w:p w14:paraId="14391E6D" w14:textId="1FEBC0F4" w:rsidR="00F13961" w:rsidRPr="007C1DFD" w:rsidRDefault="00F020C3" w:rsidP="007C1DFD">
      <w:pPr>
        <w:rPr>
          <w:rFonts w:hint="eastAsia"/>
          <w:color w:val="000000" w:themeColor="text1"/>
          <w:sz w:val="26"/>
          <w:szCs w:val="28"/>
        </w:rPr>
      </w:pPr>
      <w:r>
        <w:rPr>
          <w:color w:val="000000" w:themeColor="text1"/>
          <w:sz w:val="26"/>
          <w:szCs w:val="28"/>
        </w:rPr>
        <w:t>N</w:t>
      </w:r>
      <w:r w:rsidR="00BC1262" w:rsidRPr="007C1DFD">
        <w:rPr>
          <w:color w:val="000000" w:themeColor="text1"/>
          <w:sz w:val="26"/>
          <w:szCs w:val="28"/>
        </w:rPr>
        <w:t xml:space="preserve">éons </w:t>
      </w:r>
      <w:proofErr w:type="spellStart"/>
      <w:r w:rsidR="00BC1262" w:rsidRPr="007C1DFD">
        <w:rPr>
          <w:color w:val="000000" w:themeColor="text1"/>
          <w:sz w:val="26"/>
          <w:szCs w:val="28"/>
        </w:rPr>
        <w:t>grésillants</w:t>
      </w:r>
      <w:proofErr w:type="spellEnd"/>
      <w:r w:rsidR="00BC1262" w:rsidRPr="007C1DFD">
        <w:rPr>
          <w:color w:val="000000" w:themeColor="text1"/>
          <w:sz w:val="26"/>
          <w:szCs w:val="28"/>
        </w:rPr>
        <w:t>, lampadaire</w:t>
      </w:r>
      <w:r w:rsidR="00693B3A">
        <w:rPr>
          <w:color w:val="000000" w:themeColor="text1"/>
          <w:sz w:val="26"/>
          <w:szCs w:val="28"/>
        </w:rPr>
        <w:t>s</w:t>
      </w:r>
      <w:r w:rsidR="00BC1262" w:rsidRPr="007C1DFD">
        <w:rPr>
          <w:color w:val="000000" w:themeColor="text1"/>
          <w:sz w:val="26"/>
          <w:szCs w:val="28"/>
        </w:rPr>
        <w:t xml:space="preserve"> fatigué</w:t>
      </w:r>
      <w:r w:rsidR="00693B3A">
        <w:rPr>
          <w:color w:val="000000" w:themeColor="text1"/>
          <w:sz w:val="26"/>
          <w:szCs w:val="28"/>
        </w:rPr>
        <w:t>s</w:t>
      </w:r>
      <w:r w:rsidR="00BC1262" w:rsidRPr="007C1DFD">
        <w:rPr>
          <w:color w:val="000000" w:themeColor="text1"/>
          <w:sz w:val="26"/>
          <w:szCs w:val="28"/>
        </w:rPr>
        <w:t>, distributeur de boissons hors-service… absurde et étrange, cet univers crépusculaire évoque, sinon un chaos advenu, du moins les ruines de notre société.</w:t>
      </w:r>
      <w:r>
        <w:rPr>
          <w:color w:val="000000" w:themeColor="text1"/>
          <w:sz w:val="26"/>
          <w:szCs w:val="28"/>
        </w:rPr>
        <w:t xml:space="preserve"> Zéro espoir mais une infinité de raisons d’y croire.</w:t>
      </w:r>
    </w:p>
    <w:p w14:paraId="6E50ED7F" w14:textId="0336A243" w:rsidR="00F13961" w:rsidRPr="00F020C3" w:rsidRDefault="00F020C3" w:rsidP="007C1DFD">
      <w:pPr>
        <w:rPr>
          <w:rFonts w:hint="eastAsia"/>
          <w:i/>
          <w:iCs/>
          <w:color w:val="000000" w:themeColor="text1"/>
          <w:sz w:val="26"/>
          <w:szCs w:val="28"/>
        </w:rPr>
      </w:pPr>
      <w:r w:rsidRPr="00F020C3">
        <w:rPr>
          <w:i/>
          <w:iCs/>
          <w:color w:val="000000" w:themeColor="text1"/>
          <w:sz w:val="26"/>
          <w:szCs w:val="28"/>
        </w:rPr>
        <w:t>« </w:t>
      </w:r>
      <w:r w:rsidR="00BC1262" w:rsidRPr="00F020C3">
        <w:rPr>
          <w:i/>
          <w:iCs/>
          <w:color w:val="000000" w:themeColor="text1"/>
          <w:sz w:val="26"/>
          <w:szCs w:val="28"/>
        </w:rPr>
        <w:t>Ce spectacle poétique et rétro-futuriste invite avec beaucoup d'humour à un voyage initiatique sans repères.</w:t>
      </w:r>
      <w:r w:rsidRPr="00F020C3">
        <w:rPr>
          <w:i/>
          <w:iCs/>
          <w:color w:val="000000" w:themeColor="text1"/>
          <w:sz w:val="26"/>
          <w:szCs w:val="28"/>
        </w:rPr>
        <w:t> »</w:t>
      </w:r>
    </w:p>
    <w:p w14:paraId="31B4204B" w14:textId="77777777" w:rsidR="00F13961" w:rsidRPr="007C1DFD" w:rsidRDefault="00F13961" w:rsidP="007C1DFD">
      <w:pPr>
        <w:rPr>
          <w:rFonts w:hint="eastAsia"/>
          <w:color w:val="000000" w:themeColor="text1"/>
          <w:sz w:val="22"/>
          <w:szCs w:val="22"/>
        </w:rPr>
      </w:pPr>
    </w:p>
    <w:p w14:paraId="66479A29" w14:textId="77777777" w:rsidR="00F13961" w:rsidRPr="007C1DFD" w:rsidRDefault="00BC1262" w:rsidP="007C1DFD">
      <w:pPr>
        <w:rPr>
          <w:rFonts w:hint="eastAsia"/>
          <w:color w:val="000000" w:themeColor="text1"/>
          <w:sz w:val="22"/>
          <w:szCs w:val="22"/>
        </w:rPr>
      </w:pPr>
      <w:r w:rsidRPr="007C1DFD">
        <w:rPr>
          <w:color w:val="000000" w:themeColor="text1"/>
          <w:sz w:val="22"/>
          <w:szCs w:val="22"/>
        </w:rPr>
        <w:t>50 minutes à la tombée du jour / à partir de 7 ans</w:t>
      </w:r>
    </w:p>
    <w:p w14:paraId="63F20A95" w14:textId="77777777" w:rsidR="00F13961" w:rsidRPr="007C1DFD" w:rsidRDefault="00F13961" w:rsidP="007C1DFD">
      <w:pPr>
        <w:rPr>
          <w:rFonts w:hint="eastAsia"/>
          <w:color w:val="000000" w:themeColor="text1"/>
          <w:sz w:val="22"/>
          <w:szCs w:val="22"/>
        </w:rPr>
      </w:pPr>
    </w:p>
    <w:p w14:paraId="578CE15A" w14:textId="77777777" w:rsidR="00F13961" w:rsidRPr="007C1DFD" w:rsidRDefault="00BC1262" w:rsidP="007C1DFD">
      <w:pPr>
        <w:rPr>
          <w:rFonts w:hint="eastAsia"/>
          <w:color w:val="000000" w:themeColor="text1"/>
          <w:sz w:val="22"/>
          <w:szCs w:val="22"/>
        </w:rPr>
      </w:pPr>
      <w:r w:rsidRPr="007C1DFD">
        <w:rPr>
          <w:b/>
          <w:bCs/>
          <w:color w:val="000000" w:themeColor="text1"/>
          <w:sz w:val="22"/>
          <w:szCs w:val="22"/>
        </w:rPr>
        <w:t>Mise en scène</w:t>
      </w:r>
      <w:r w:rsidRPr="007C1DFD">
        <w:rPr>
          <w:color w:val="000000" w:themeColor="text1"/>
          <w:sz w:val="22"/>
          <w:szCs w:val="22"/>
        </w:rPr>
        <w:t xml:space="preserve"> Sylvain Cousin, Cyril </w:t>
      </w:r>
      <w:proofErr w:type="spellStart"/>
      <w:r w:rsidRPr="007C1DFD">
        <w:rPr>
          <w:color w:val="000000" w:themeColor="text1"/>
          <w:sz w:val="22"/>
          <w:szCs w:val="22"/>
        </w:rPr>
        <w:t>Puertolas</w:t>
      </w:r>
      <w:proofErr w:type="spellEnd"/>
      <w:r w:rsidRPr="007C1DFD">
        <w:rPr>
          <w:color w:val="000000" w:themeColor="text1"/>
          <w:sz w:val="22"/>
          <w:szCs w:val="22"/>
        </w:rPr>
        <w:t xml:space="preserve">, Dimitri </w:t>
      </w:r>
      <w:proofErr w:type="spellStart"/>
      <w:r w:rsidRPr="007C1DFD">
        <w:rPr>
          <w:color w:val="000000" w:themeColor="text1"/>
          <w:sz w:val="22"/>
          <w:szCs w:val="22"/>
        </w:rPr>
        <w:t>Votano</w:t>
      </w:r>
      <w:proofErr w:type="spellEnd"/>
    </w:p>
    <w:p w14:paraId="52AE10C3" w14:textId="77777777" w:rsidR="00F13961" w:rsidRPr="007C1DFD" w:rsidRDefault="00BC1262" w:rsidP="007C1DFD">
      <w:pPr>
        <w:rPr>
          <w:rFonts w:hint="eastAsia"/>
          <w:color w:val="000000" w:themeColor="text1"/>
          <w:sz w:val="22"/>
          <w:szCs w:val="22"/>
        </w:rPr>
      </w:pPr>
      <w:r w:rsidRPr="007C1DFD">
        <w:rPr>
          <w:b/>
          <w:bCs/>
          <w:color w:val="000000" w:themeColor="text1"/>
          <w:sz w:val="22"/>
          <w:szCs w:val="22"/>
        </w:rPr>
        <w:t>Avec</w:t>
      </w:r>
      <w:r w:rsidRPr="007C1DFD">
        <w:rPr>
          <w:color w:val="000000" w:themeColor="text1"/>
          <w:sz w:val="22"/>
          <w:szCs w:val="22"/>
        </w:rPr>
        <w:t xml:space="preserve"> Cyril </w:t>
      </w:r>
      <w:proofErr w:type="spellStart"/>
      <w:r w:rsidRPr="007C1DFD">
        <w:rPr>
          <w:color w:val="000000" w:themeColor="text1"/>
          <w:sz w:val="22"/>
          <w:szCs w:val="22"/>
        </w:rPr>
        <w:t>Puertolas</w:t>
      </w:r>
      <w:proofErr w:type="spellEnd"/>
      <w:r w:rsidRPr="007C1DFD">
        <w:rPr>
          <w:color w:val="000000" w:themeColor="text1"/>
          <w:sz w:val="22"/>
          <w:szCs w:val="22"/>
        </w:rPr>
        <w:t xml:space="preserve"> et Dimitri </w:t>
      </w:r>
      <w:proofErr w:type="spellStart"/>
      <w:r w:rsidRPr="007C1DFD">
        <w:rPr>
          <w:color w:val="000000" w:themeColor="text1"/>
          <w:sz w:val="22"/>
          <w:szCs w:val="22"/>
        </w:rPr>
        <w:t>Votano</w:t>
      </w:r>
      <w:proofErr w:type="spellEnd"/>
    </w:p>
    <w:p w14:paraId="7AC5E539" w14:textId="03FE062C" w:rsidR="00F13961" w:rsidRPr="007C1DFD" w:rsidRDefault="00BC1262" w:rsidP="007C1DFD">
      <w:pPr>
        <w:rPr>
          <w:rFonts w:hint="eastAsia"/>
          <w:color w:val="000000" w:themeColor="text1"/>
          <w:sz w:val="22"/>
          <w:szCs w:val="22"/>
        </w:rPr>
      </w:pPr>
      <w:r w:rsidRPr="007C1DFD">
        <w:rPr>
          <w:b/>
          <w:bCs/>
          <w:color w:val="000000" w:themeColor="text1"/>
          <w:sz w:val="22"/>
          <w:szCs w:val="22"/>
        </w:rPr>
        <w:t>Régie</w:t>
      </w:r>
      <w:r w:rsidR="007C1DFD">
        <w:rPr>
          <w:color w:val="000000" w:themeColor="text1"/>
          <w:sz w:val="22"/>
          <w:szCs w:val="22"/>
        </w:rPr>
        <w:t> </w:t>
      </w:r>
      <w:r w:rsidRPr="007C1DFD">
        <w:rPr>
          <w:color w:val="000000" w:themeColor="text1"/>
          <w:sz w:val="22"/>
          <w:szCs w:val="22"/>
        </w:rPr>
        <w:t xml:space="preserve">François </w:t>
      </w:r>
      <w:proofErr w:type="spellStart"/>
      <w:r w:rsidRPr="007C1DFD">
        <w:rPr>
          <w:color w:val="000000" w:themeColor="text1"/>
          <w:sz w:val="22"/>
          <w:szCs w:val="22"/>
        </w:rPr>
        <w:t>Sinagra</w:t>
      </w:r>
      <w:proofErr w:type="spellEnd"/>
    </w:p>
    <w:p w14:paraId="14F7BA7D" w14:textId="77777777" w:rsidR="00F13961" w:rsidRPr="007C1DFD" w:rsidRDefault="00BC1262" w:rsidP="007C1DFD">
      <w:pPr>
        <w:rPr>
          <w:rFonts w:hint="eastAsia"/>
          <w:color w:val="000000" w:themeColor="text1"/>
          <w:sz w:val="22"/>
          <w:szCs w:val="22"/>
        </w:rPr>
      </w:pPr>
      <w:r w:rsidRPr="007C1DFD">
        <w:rPr>
          <w:b/>
          <w:bCs/>
          <w:color w:val="000000" w:themeColor="text1"/>
          <w:sz w:val="22"/>
          <w:szCs w:val="22"/>
        </w:rPr>
        <w:t>Regards extérieurs</w:t>
      </w:r>
      <w:r w:rsidRPr="007C1DFD">
        <w:rPr>
          <w:color w:val="000000" w:themeColor="text1"/>
          <w:sz w:val="22"/>
          <w:szCs w:val="22"/>
        </w:rPr>
        <w:t xml:space="preserve"> Frédéric </w:t>
      </w:r>
      <w:proofErr w:type="spellStart"/>
      <w:r w:rsidRPr="007C1DFD">
        <w:rPr>
          <w:color w:val="000000" w:themeColor="text1"/>
          <w:sz w:val="22"/>
          <w:szCs w:val="22"/>
        </w:rPr>
        <w:t>Pradal</w:t>
      </w:r>
      <w:proofErr w:type="spellEnd"/>
      <w:r w:rsidRPr="007C1DFD">
        <w:rPr>
          <w:color w:val="000000" w:themeColor="text1"/>
          <w:sz w:val="22"/>
          <w:szCs w:val="22"/>
        </w:rPr>
        <w:t xml:space="preserve">, Renaud Grémillon, </w:t>
      </w:r>
      <w:proofErr w:type="spellStart"/>
      <w:r w:rsidRPr="007C1DFD">
        <w:rPr>
          <w:color w:val="000000" w:themeColor="text1"/>
          <w:sz w:val="22"/>
          <w:szCs w:val="22"/>
        </w:rPr>
        <w:t>Emile</w:t>
      </w:r>
      <w:proofErr w:type="spellEnd"/>
      <w:r w:rsidRPr="007C1DFD">
        <w:rPr>
          <w:color w:val="000000" w:themeColor="text1"/>
          <w:sz w:val="22"/>
          <w:szCs w:val="22"/>
        </w:rPr>
        <w:t xml:space="preserve"> Martin, </w:t>
      </w:r>
      <w:proofErr w:type="spellStart"/>
      <w:r w:rsidRPr="007C1DFD">
        <w:rPr>
          <w:color w:val="000000" w:themeColor="text1"/>
          <w:sz w:val="22"/>
          <w:szCs w:val="22"/>
        </w:rPr>
        <w:t>Emilie</w:t>
      </w:r>
      <w:proofErr w:type="spellEnd"/>
      <w:r w:rsidRPr="007C1DFD">
        <w:rPr>
          <w:color w:val="000000" w:themeColor="text1"/>
          <w:sz w:val="22"/>
          <w:szCs w:val="22"/>
        </w:rPr>
        <w:t xml:space="preserve"> </w:t>
      </w:r>
      <w:proofErr w:type="spellStart"/>
      <w:r w:rsidRPr="007C1DFD">
        <w:rPr>
          <w:color w:val="000000" w:themeColor="text1"/>
          <w:sz w:val="22"/>
          <w:szCs w:val="22"/>
        </w:rPr>
        <w:t>Canniaux</w:t>
      </w:r>
      <w:proofErr w:type="spellEnd"/>
      <w:r w:rsidRPr="007C1DFD">
        <w:rPr>
          <w:color w:val="000000" w:themeColor="text1"/>
          <w:sz w:val="22"/>
          <w:szCs w:val="22"/>
        </w:rPr>
        <w:t>...</w:t>
      </w:r>
    </w:p>
    <w:p w14:paraId="7EBA0DC5" w14:textId="77777777" w:rsidR="00F13961" w:rsidRPr="007C1DFD" w:rsidRDefault="00BC1262" w:rsidP="007C1DFD">
      <w:pPr>
        <w:rPr>
          <w:rFonts w:hint="eastAsia"/>
          <w:color w:val="000000" w:themeColor="text1"/>
          <w:sz w:val="22"/>
          <w:szCs w:val="22"/>
        </w:rPr>
      </w:pPr>
      <w:r w:rsidRPr="007C1DFD">
        <w:rPr>
          <w:b/>
          <w:bCs/>
          <w:color w:val="000000" w:themeColor="text1"/>
          <w:sz w:val="22"/>
          <w:szCs w:val="22"/>
        </w:rPr>
        <w:t>Tournées</w:t>
      </w:r>
      <w:r w:rsidRPr="007C1DFD">
        <w:rPr>
          <w:color w:val="000000" w:themeColor="text1"/>
          <w:sz w:val="22"/>
          <w:szCs w:val="22"/>
        </w:rPr>
        <w:t> Ingrid Monnier</w:t>
      </w:r>
    </w:p>
    <w:p w14:paraId="42AF3FE5" w14:textId="77777777" w:rsidR="00F13961" w:rsidRPr="007C1DFD" w:rsidRDefault="00F13961" w:rsidP="007C1DFD">
      <w:pPr>
        <w:rPr>
          <w:rFonts w:hint="eastAsia"/>
          <w:color w:val="000000" w:themeColor="text1"/>
          <w:sz w:val="22"/>
          <w:szCs w:val="22"/>
        </w:rPr>
      </w:pPr>
    </w:p>
    <w:p w14:paraId="5832FB72" w14:textId="77777777" w:rsidR="00F13961" w:rsidRPr="0094682E" w:rsidRDefault="00BC1262" w:rsidP="007C1DFD">
      <w:pPr>
        <w:rPr>
          <w:rFonts w:hint="eastAsia"/>
          <w:color w:val="000000" w:themeColor="text1"/>
          <w:sz w:val="20"/>
          <w:szCs w:val="21"/>
        </w:rPr>
      </w:pPr>
      <w:r w:rsidRPr="0094682E">
        <w:rPr>
          <w:b/>
          <w:bCs/>
          <w:color w:val="000000" w:themeColor="text1"/>
          <w:sz w:val="20"/>
          <w:szCs w:val="21"/>
        </w:rPr>
        <w:t xml:space="preserve">Coproductions </w:t>
      </w:r>
      <w:r w:rsidRPr="0094682E">
        <w:rPr>
          <w:b/>
          <w:bCs/>
          <w:i/>
          <w:iCs/>
          <w:color w:val="000000" w:themeColor="text1"/>
          <w:sz w:val="20"/>
          <w:szCs w:val="21"/>
        </w:rPr>
        <w:t>(Allant vers)</w:t>
      </w:r>
      <w:r w:rsidRPr="0094682E">
        <w:rPr>
          <w:color w:val="000000" w:themeColor="text1"/>
          <w:sz w:val="20"/>
          <w:szCs w:val="21"/>
        </w:rPr>
        <w:t> </w:t>
      </w:r>
      <w:proofErr w:type="spellStart"/>
      <w:r w:rsidRPr="0094682E">
        <w:rPr>
          <w:color w:val="000000" w:themeColor="text1"/>
          <w:sz w:val="20"/>
          <w:szCs w:val="21"/>
        </w:rPr>
        <w:t>Pronomade</w:t>
      </w:r>
      <w:proofErr w:type="spellEnd"/>
      <w:r w:rsidRPr="0094682E">
        <w:rPr>
          <w:color w:val="000000" w:themeColor="text1"/>
          <w:sz w:val="20"/>
          <w:szCs w:val="21"/>
        </w:rPr>
        <w:t xml:space="preserve">(s) en Haute-Garonne CNAREP (31), Les Ateliers </w:t>
      </w:r>
      <w:proofErr w:type="spellStart"/>
      <w:r w:rsidRPr="0094682E">
        <w:rPr>
          <w:color w:val="000000" w:themeColor="text1"/>
          <w:sz w:val="20"/>
          <w:szCs w:val="21"/>
        </w:rPr>
        <w:t>Frappaz</w:t>
      </w:r>
      <w:proofErr w:type="spellEnd"/>
      <w:r w:rsidRPr="0094682E">
        <w:rPr>
          <w:color w:val="000000" w:themeColor="text1"/>
          <w:sz w:val="20"/>
          <w:szCs w:val="21"/>
        </w:rPr>
        <w:t xml:space="preserve"> CNAREP (69), Espace périphérique de la Villette (75), La Petite Pierre (32), </w:t>
      </w:r>
      <w:proofErr w:type="spellStart"/>
      <w:r w:rsidRPr="0094682E">
        <w:rPr>
          <w:color w:val="000000" w:themeColor="text1"/>
          <w:sz w:val="20"/>
          <w:szCs w:val="21"/>
        </w:rPr>
        <w:t>Lacaze</w:t>
      </w:r>
      <w:proofErr w:type="spellEnd"/>
      <w:r w:rsidRPr="0094682E">
        <w:rPr>
          <w:color w:val="000000" w:themeColor="text1"/>
          <w:sz w:val="20"/>
          <w:szCs w:val="21"/>
        </w:rPr>
        <w:t xml:space="preserve"> aux sottises (64), Réseau </w:t>
      </w:r>
      <w:proofErr w:type="spellStart"/>
      <w:r w:rsidRPr="0094682E">
        <w:rPr>
          <w:color w:val="000000" w:themeColor="text1"/>
          <w:sz w:val="20"/>
          <w:szCs w:val="21"/>
        </w:rPr>
        <w:t>Canopé</w:t>
      </w:r>
      <w:proofErr w:type="spellEnd"/>
      <w:r w:rsidRPr="0094682E">
        <w:rPr>
          <w:color w:val="000000" w:themeColor="text1"/>
          <w:sz w:val="20"/>
          <w:szCs w:val="21"/>
        </w:rPr>
        <w:t xml:space="preserve"> 32, Conseil Départemental du Gers, Conseil Régional Occitanie</w:t>
      </w:r>
    </w:p>
    <w:p w14:paraId="36E53AA7" w14:textId="77777777" w:rsidR="00F13961" w:rsidRPr="007C1DFD" w:rsidRDefault="00F13961" w:rsidP="007C1DFD">
      <w:pPr>
        <w:rPr>
          <w:rFonts w:hint="eastAsia"/>
          <w:color w:val="000000" w:themeColor="text1"/>
          <w:sz w:val="22"/>
          <w:szCs w:val="22"/>
        </w:rPr>
      </w:pPr>
    </w:p>
    <w:p w14:paraId="1307E446" w14:textId="77777777" w:rsidR="00F13961" w:rsidRPr="007C1DFD" w:rsidRDefault="00F13961" w:rsidP="007C1DFD">
      <w:pPr>
        <w:rPr>
          <w:rFonts w:hint="eastAsia"/>
          <w:color w:val="000000" w:themeColor="text1"/>
          <w:sz w:val="22"/>
          <w:szCs w:val="22"/>
        </w:rPr>
      </w:pPr>
    </w:p>
    <w:p w14:paraId="30CD0F79" w14:textId="77777777" w:rsidR="00F13961" w:rsidRPr="007C1DFD" w:rsidRDefault="00BC1262" w:rsidP="007C1DFD">
      <w:pPr>
        <w:rPr>
          <w:rFonts w:hint="eastAsia"/>
          <w:color w:val="000000" w:themeColor="text1"/>
          <w:sz w:val="22"/>
          <w:szCs w:val="22"/>
        </w:rPr>
      </w:pPr>
      <w:proofErr w:type="gramStart"/>
      <w:r w:rsidRPr="007C1DFD">
        <w:rPr>
          <w:color w:val="000000" w:themeColor="text1"/>
          <w:sz w:val="22"/>
          <w:szCs w:val="22"/>
        </w:rPr>
        <w:t>photos</w:t>
      </w:r>
      <w:proofErr w:type="gramEnd"/>
      <w:r w:rsidRPr="007C1DFD">
        <w:rPr>
          <w:color w:val="000000" w:themeColor="text1"/>
          <w:sz w:val="22"/>
          <w:szCs w:val="22"/>
        </w:rPr>
        <w:t>, vidéos et revue de presse disponibles sur le site internet :</w:t>
      </w:r>
    </w:p>
    <w:p w14:paraId="45D757B8" w14:textId="77777777" w:rsidR="00F13961" w:rsidRPr="007C1DFD" w:rsidRDefault="00C5249B" w:rsidP="007C1DFD">
      <w:pPr>
        <w:rPr>
          <w:rFonts w:hint="eastAsia"/>
          <w:color w:val="000000" w:themeColor="text1"/>
          <w:sz w:val="22"/>
          <w:szCs w:val="22"/>
        </w:rPr>
      </w:pPr>
      <w:hyperlink r:id="rId6" w:history="1">
        <w:r w:rsidR="00BC1262" w:rsidRPr="007C1DFD">
          <w:rPr>
            <w:rStyle w:val="Lienhypertexte"/>
            <w:color w:val="000000" w:themeColor="text1"/>
            <w:sz w:val="22"/>
            <w:szCs w:val="22"/>
          </w:rPr>
          <w:t>https://www.picnicproduction.com/cie-kiroul-2points0</w:t>
        </w:r>
      </w:hyperlink>
    </w:p>
    <w:p w14:paraId="714D019C" w14:textId="77777777" w:rsidR="00F13961" w:rsidRPr="007C1DFD" w:rsidRDefault="00F13961" w:rsidP="007C1DFD">
      <w:pPr>
        <w:rPr>
          <w:rFonts w:hint="eastAsia"/>
          <w:color w:val="000000" w:themeColor="text1"/>
          <w:sz w:val="22"/>
          <w:szCs w:val="22"/>
        </w:rPr>
      </w:pPr>
    </w:p>
    <w:p w14:paraId="3243C0B9" w14:textId="77777777" w:rsidR="00F13961" w:rsidRPr="007C1DFD" w:rsidRDefault="00F13961" w:rsidP="007C1DFD">
      <w:pPr>
        <w:rPr>
          <w:rFonts w:hint="eastAsia"/>
          <w:color w:val="000000" w:themeColor="text1"/>
          <w:sz w:val="22"/>
          <w:szCs w:val="22"/>
        </w:rPr>
      </w:pPr>
    </w:p>
    <w:p w14:paraId="6C454734" w14:textId="77777777" w:rsidR="00F13961" w:rsidRPr="007C1DFD" w:rsidRDefault="00BC1262" w:rsidP="007C1DFD">
      <w:pPr>
        <w:rPr>
          <w:rFonts w:hint="eastAsia"/>
          <w:color w:val="000000" w:themeColor="text1"/>
          <w:sz w:val="22"/>
          <w:szCs w:val="22"/>
        </w:rPr>
      </w:pPr>
      <w:proofErr w:type="gramStart"/>
      <w:r w:rsidRPr="007C1DFD">
        <w:rPr>
          <w:color w:val="000000" w:themeColor="text1"/>
          <w:sz w:val="22"/>
          <w:szCs w:val="22"/>
        </w:rPr>
        <w:t>contact</w:t>
      </w:r>
      <w:proofErr w:type="gramEnd"/>
      <w:r w:rsidRPr="007C1DFD">
        <w:rPr>
          <w:color w:val="000000" w:themeColor="text1"/>
          <w:sz w:val="22"/>
          <w:szCs w:val="22"/>
        </w:rPr>
        <w:t xml:space="preserve"> pour demander d'autres éléments de communication</w:t>
      </w:r>
    </w:p>
    <w:p w14:paraId="38C99977" w14:textId="77777777" w:rsidR="00F13961" w:rsidRPr="007C1DFD" w:rsidRDefault="00BC1262" w:rsidP="007C1DFD">
      <w:pPr>
        <w:rPr>
          <w:rFonts w:hint="eastAsia"/>
          <w:color w:val="000000" w:themeColor="text1"/>
          <w:sz w:val="22"/>
          <w:szCs w:val="22"/>
        </w:rPr>
      </w:pPr>
      <w:r w:rsidRPr="007C1DFD">
        <w:rPr>
          <w:color w:val="000000" w:themeColor="text1"/>
          <w:sz w:val="22"/>
          <w:szCs w:val="22"/>
        </w:rPr>
        <w:t xml:space="preserve">Céline </w:t>
      </w:r>
      <w:proofErr w:type="spellStart"/>
      <w:r w:rsidRPr="007C1DFD">
        <w:rPr>
          <w:color w:val="000000" w:themeColor="text1"/>
          <w:sz w:val="22"/>
          <w:szCs w:val="22"/>
        </w:rPr>
        <w:t>Cailleau</w:t>
      </w:r>
      <w:proofErr w:type="spellEnd"/>
      <w:r w:rsidRPr="007C1DFD">
        <w:rPr>
          <w:color w:val="000000" w:themeColor="text1"/>
          <w:sz w:val="22"/>
          <w:szCs w:val="22"/>
        </w:rPr>
        <w:t xml:space="preserve"> - </w:t>
      </w:r>
      <w:proofErr w:type="spellStart"/>
      <w:r w:rsidRPr="007C1DFD">
        <w:rPr>
          <w:color w:val="000000" w:themeColor="text1"/>
          <w:sz w:val="22"/>
          <w:szCs w:val="22"/>
        </w:rPr>
        <w:t>Picnic</w:t>
      </w:r>
      <w:proofErr w:type="spellEnd"/>
      <w:r w:rsidRPr="007C1DFD">
        <w:rPr>
          <w:color w:val="000000" w:themeColor="text1"/>
          <w:sz w:val="22"/>
          <w:szCs w:val="22"/>
        </w:rPr>
        <w:t xml:space="preserve"> production - </w:t>
      </w:r>
      <w:hyperlink r:id="rId7" w:history="1">
        <w:r w:rsidRPr="007C1DFD">
          <w:rPr>
            <w:rStyle w:val="Lienhypertexte"/>
            <w:color w:val="000000" w:themeColor="text1"/>
            <w:sz w:val="22"/>
            <w:szCs w:val="22"/>
          </w:rPr>
          <w:t>administration@picnicproduction.com</w:t>
        </w:r>
      </w:hyperlink>
      <w:r w:rsidRPr="007C1DFD">
        <w:rPr>
          <w:color w:val="000000" w:themeColor="text1"/>
          <w:sz w:val="22"/>
          <w:szCs w:val="22"/>
        </w:rPr>
        <w:t xml:space="preserve"> - 09 50 55 03 99</w:t>
      </w:r>
    </w:p>
    <w:p w14:paraId="29114293" w14:textId="77777777" w:rsidR="00F13961" w:rsidRPr="007C1DFD" w:rsidRDefault="00F13961" w:rsidP="007C1DFD">
      <w:pPr>
        <w:rPr>
          <w:rFonts w:hint="eastAsia"/>
          <w:color w:val="000000" w:themeColor="text1"/>
          <w:sz w:val="22"/>
          <w:szCs w:val="22"/>
        </w:rPr>
      </w:pPr>
    </w:p>
    <w:p w14:paraId="1633BACD" w14:textId="77777777" w:rsidR="00F13961" w:rsidRPr="007C1DFD" w:rsidRDefault="00F13961" w:rsidP="007C1DFD">
      <w:pPr>
        <w:rPr>
          <w:rFonts w:hint="eastAsia"/>
          <w:color w:val="000000" w:themeColor="text1"/>
          <w:sz w:val="22"/>
          <w:szCs w:val="22"/>
        </w:rPr>
      </w:pPr>
    </w:p>
    <w:p w14:paraId="59920331" w14:textId="77777777" w:rsidR="00F13961" w:rsidRPr="007C1DFD" w:rsidRDefault="00BC1262" w:rsidP="007C1DFD">
      <w:pPr>
        <w:rPr>
          <w:rFonts w:hint="eastAsia"/>
          <w:b/>
          <w:bCs/>
          <w:color w:val="000000" w:themeColor="text1"/>
          <w:sz w:val="22"/>
          <w:szCs w:val="22"/>
        </w:rPr>
      </w:pPr>
      <w:r w:rsidRPr="007C1DFD">
        <w:rPr>
          <w:b/>
          <w:bCs/>
          <w:color w:val="000000" w:themeColor="text1"/>
          <w:sz w:val="22"/>
          <w:szCs w:val="22"/>
        </w:rPr>
        <w:t>Bio de la compagnie</w:t>
      </w:r>
    </w:p>
    <w:p w14:paraId="51915BE5" w14:textId="77777777" w:rsidR="00F13961" w:rsidRPr="007C1DFD" w:rsidRDefault="00BC1262" w:rsidP="007C1DFD">
      <w:pPr>
        <w:rPr>
          <w:rFonts w:hint="eastAsia"/>
          <w:color w:val="000000" w:themeColor="text1"/>
          <w:sz w:val="22"/>
          <w:szCs w:val="22"/>
        </w:rPr>
      </w:pPr>
      <w:r w:rsidRPr="007C1DFD">
        <w:rPr>
          <w:color w:val="000000" w:themeColor="text1"/>
          <w:sz w:val="22"/>
          <w:szCs w:val="22"/>
        </w:rPr>
        <w:t xml:space="preserve">La compagnie </w:t>
      </w:r>
      <w:proofErr w:type="spellStart"/>
      <w:r w:rsidRPr="007C1DFD">
        <w:rPr>
          <w:color w:val="000000" w:themeColor="text1"/>
          <w:sz w:val="22"/>
          <w:szCs w:val="22"/>
        </w:rPr>
        <w:t>Kiroul</w:t>
      </w:r>
      <w:proofErr w:type="spellEnd"/>
      <w:r w:rsidRPr="007C1DFD">
        <w:rPr>
          <w:color w:val="000000" w:themeColor="text1"/>
          <w:sz w:val="22"/>
          <w:szCs w:val="22"/>
        </w:rPr>
        <w:t xml:space="preserve"> existe depuis 1998.</w:t>
      </w:r>
    </w:p>
    <w:p w14:paraId="507F4C03" w14:textId="77777777" w:rsidR="00F13961" w:rsidRPr="007C1DFD" w:rsidRDefault="00BC1262" w:rsidP="007C1DFD">
      <w:pPr>
        <w:rPr>
          <w:rFonts w:hint="eastAsia"/>
          <w:color w:val="000000" w:themeColor="text1"/>
          <w:sz w:val="22"/>
          <w:szCs w:val="22"/>
        </w:rPr>
      </w:pPr>
      <w:r w:rsidRPr="007C1DFD">
        <w:rPr>
          <w:color w:val="000000" w:themeColor="text1"/>
          <w:sz w:val="22"/>
          <w:szCs w:val="22"/>
        </w:rPr>
        <w:t>Elle est nombreuse, un peu dépressive, plutôt joyeuse, et très largement gersoise.</w:t>
      </w:r>
    </w:p>
    <w:p w14:paraId="3E93F78A" w14:textId="77777777" w:rsidR="00F13961" w:rsidRPr="007C1DFD" w:rsidRDefault="00BC1262" w:rsidP="007C1DFD">
      <w:pPr>
        <w:rPr>
          <w:rFonts w:hint="eastAsia"/>
          <w:color w:val="000000" w:themeColor="text1"/>
          <w:sz w:val="22"/>
          <w:szCs w:val="22"/>
        </w:rPr>
      </w:pPr>
      <w:r w:rsidRPr="007C1DFD">
        <w:rPr>
          <w:color w:val="000000" w:themeColor="text1"/>
          <w:sz w:val="22"/>
          <w:szCs w:val="22"/>
        </w:rPr>
        <w:t xml:space="preserve">Il y a eu les Fautifs, des contes à rebours, et l'écriture </w:t>
      </w:r>
      <w:proofErr w:type="spellStart"/>
      <w:r w:rsidRPr="007C1DFD">
        <w:rPr>
          <w:color w:val="000000" w:themeColor="text1"/>
          <w:sz w:val="22"/>
          <w:szCs w:val="22"/>
        </w:rPr>
        <w:t>d'Eric</w:t>
      </w:r>
      <w:proofErr w:type="spellEnd"/>
      <w:r w:rsidRPr="007C1DFD">
        <w:rPr>
          <w:color w:val="000000" w:themeColor="text1"/>
          <w:sz w:val="22"/>
          <w:szCs w:val="22"/>
        </w:rPr>
        <w:t xml:space="preserve"> </w:t>
      </w:r>
      <w:proofErr w:type="spellStart"/>
      <w:r w:rsidRPr="007C1DFD">
        <w:rPr>
          <w:color w:val="000000" w:themeColor="text1"/>
          <w:sz w:val="22"/>
          <w:szCs w:val="22"/>
        </w:rPr>
        <w:t>Durnez</w:t>
      </w:r>
      <w:proofErr w:type="spellEnd"/>
      <w:r w:rsidRPr="007C1DFD">
        <w:rPr>
          <w:color w:val="000000" w:themeColor="text1"/>
          <w:sz w:val="22"/>
          <w:szCs w:val="22"/>
        </w:rPr>
        <w:t>, toujours là, quelque part.</w:t>
      </w:r>
    </w:p>
    <w:p w14:paraId="4D8C4AEA" w14:textId="77777777" w:rsidR="00F13961" w:rsidRPr="007C1DFD" w:rsidRDefault="00F13961" w:rsidP="007C1DFD">
      <w:pPr>
        <w:rPr>
          <w:rFonts w:hint="eastAsia"/>
          <w:color w:val="000000" w:themeColor="text1"/>
          <w:sz w:val="22"/>
          <w:szCs w:val="22"/>
        </w:rPr>
      </w:pPr>
    </w:p>
    <w:p w14:paraId="1A22CE6C" w14:textId="77777777" w:rsidR="00F13961" w:rsidRPr="007C1DFD" w:rsidRDefault="00BC1262" w:rsidP="007C1DFD">
      <w:pPr>
        <w:rPr>
          <w:rFonts w:hint="eastAsia"/>
          <w:color w:val="000000" w:themeColor="text1"/>
          <w:sz w:val="22"/>
          <w:szCs w:val="22"/>
        </w:rPr>
      </w:pPr>
      <w:r w:rsidRPr="007C1DFD">
        <w:rPr>
          <w:color w:val="000000" w:themeColor="text1"/>
          <w:sz w:val="22"/>
          <w:szCs w:val="22"/>
        </w:rPr>
        <w:t>Depuis 5 ans, elle questionne le rapport au public, au temps, à l’espace... dans un théâtre d’absurdités philosophico-physiques, abordant les questions existentielles avec profondeur, humour et étrangeté.</w:t>
      </w:r>
    </w:p>
    <w:p w14:paraId="4455CFCA" w14:textId="77777777" w:rsidR="00F13961" w:rsidRPr="007C1DFD" w:rsidRDefault="00BC1262" w:rsidP="007C1DFD">
      <w:pPr>
        <w:rPr>
          <w:rFonts w:hint="eastAsia"/>
          <w:color w:val="000000" w:themeColor="text1"/>
          <w:sz w:val="22"/>
          <w:szCs w:val="22"/>
        </w:rPr>
      </w:pPr>
      <w:r w:rsidRPr="007C1DFD">
        <w:rPr>
          <w:color w:val="000000" w:themeColor="text1"/>
          <w:sz w:val="22"/>
          <w:szCs w:val="22"/>
        </w:rPr>
        <w:t>Après 2points0 [2018], elle a commis son extension Allant vers [2021], des poèmes visuels semi-bavards questionnant la perte de repères, y mêlant des personnages librement issus de ses névroses, aux spectres de Jacques Lacan, Michèle Torr, Philip K. Dick et même Francis Cabrel, les bons soirs.</w:t>
      </w:r>
    </w:p>
    <w:p w14:paraId="2B1147F5" w14:textId="77777777" w:rsidR="00F13961" w:rsidRPr="007C1DFD" w:rsidRDefault="00BC1262" w:rsidP="007C1DFD">
      <w:pPr>
        <w:rPr>
          <w:rFonts w:hint="eastAsia"/>
          <w:color w:val="000000" w:themeColor="text1"/>
          <w:sz w:val="22"/>
          <w:szCs w:val="22"/>
        </w:rPr>
      </w:pPr>
      <w:r w:rsidRPr="007C1DFD">
        <w:rPr>
          <w:color w:val="000000" w:themeColor="text1"/>
          <w:sz w:val="22"/>
          <w:szCs w:val="22"/>
        </w:rPr>
        <w:t>C'est une affaire de nuit noire, d'espaces vastes et reculés, de public ébloui.</w:t>
      </w:r>
    </w:p>
    <w:p w14:paraId="51025819" w14:textId="77777777" w:rsidR="00F13961" w:rsidRPr="007C1DFD" w:rsidRDefault="00F13961" w:rsidP="007C1DFD">
      <w:pPr>
        <w:rPr>
          <w:rFonts w:hint="eastAsia"/>
          <w:color w:val="000000" w:themeColor="text1"/>
          <w:sz w:val="22"/>
          <w:szCs w:val="22"/>
        </w:rPr>
      </w:pPr>
    </w:p>
    <w:p w14:paraId="61FA859B" w14:textId="77777777" w:rsidR="00F13961" w:rsidRPr="007C1DFD" w:rsidRDefault="00BC1262" w:rsidP="007C1DFD">
      <w:pPr>
        <w:rPr>
          <w:rFonts w:hint="eastAsia"/>
          <w:color w:val="000000" w:themeColor="text1"/>
          <w:sz w:val="22"/>
          <w:szCs w:val="22"/>
        </w:rPr>
      </w:pPr>
      <w:r w:rsidRPr="007C1DFD">
        <w:rPr>
          <w:color w:val="000000" w:themeColor="text1"/>
          <w:sz w:val="22"/>
          <w:szCs w:val="22"/>
        </w:rPr>
        <w:t xml:space="preserve">Après l'Enfer de Dante, elle ambitionne de dénaturer l’œuvre de Proust dans A la recherche du temps retrouvé [2025], pour une expérience immersive éternellement </w:t>
      </w:r>
      <w:proofErr w:type="spellStart"/>
      <w:r w:rsidRPr="007C1DFD">
        <w:rPr>
          <w:color w:val="000000" w:themeColor="text1"/>
          <w:sz w:val="22"/>
          <w:szCs w:val="22"/>
        </w:rPr>
        <w:t>work</w:t>
      </w:r>
      <w:proofErr w:type="spellEnd"/>
      <w:r w:rsidRPr="007C1DFD">
        <w:rPr>
          <w:color w:val="000000" w:themeColor="text1"/>
          <w:sz w:val="22"/>
          <w:szCs w:val="22"/>
        </w:rPr>
        <w:t xml:space="preserve"> in </w:t>
      </w:r>
      <w:proofErr w:type="spellStart"/>
      <w:r w:rsidRPr="007C1DFD">
        <w:rPr>
          <w:color w:val="000000" w:themeColor="text1"/>
          <w:sz w:val="22"/>
          <w:szCs w:val="22"/>
        </w:rPr>
        <w:t>progress</w:t>
      </w:r>
      <w:proofErr w:type="spellEnd"/>
      <w:r w:rsidRPr="007C1DFD">
        <w:rPr>
          <w:color w:val="000000" w:themeColor="text1"/>
          <w:sz w:val="22"/>
          <w:szCs w:val="22"/>
        </w:rPr>
        <w:t xml:space="preserve">. Car elle aime faire des choses </w:t>
      </w:r>
      <w:proofErr w:type="spellStart"/>
      <w:r w:rsidRPr="007C1DFD">
        <w:rPr>
          <w:color w:val="000000" w:themeColor="text1"/>
          <w:sz w:val="22"/>
          <w:szCs w:val="22"/>
        </w:rPr>
        <w:t>in-finies</w:t>
      </w:r>
      <w:proofErr w:type="spellEnd"/>
      <w:r w:rsidRPr="007C1DFD">
        <w:rPr>
          <w:color w:val="000000" w:themeColor="text1"/>
          <w:sz w:val="22"/>
          <w:szCs w:val="22"/>
        </w:rPr>
        <w:t xml:space="preserve"> avec les gens qu'elle croise. Des tentatives de créations évolutives, des projets scolaires qui ne projettent rien et déscolarisent l'esprit, du théâtre invisible qui traverse le temps.</w:t>
      </w:r>
    </w:p>
    <w:p w14:paraId="62E472EF" w14:textId="77777777" w:rsidR="00F13961" w:rsidRPr="007C1DFD" w:rsidRDefault="00BC1262" w:rsidP="007C1DFD">
      <w:pPr>
        <w:rPr>
          <w:rFonts w:hint="eastAsia"/>
          <w:color w:val="000000" w:themeColor="text1"/>
          <w:sz w:val="22"/>
          <w:szCs w:val="22"/>
        </w:rPr>
      </w:pPr>
      <w:r w:rsidRPr="007C1DFD">
        <w:rPr>
          <w:color w:val="000000" w:themeColor="text1"/>
          <w:sz w:val="22"/>
          <w:szCs w:val="22"/>
        </w:rPr>
        <w:t xml:space="preserve">Un jour, </w:t>
      </w:r>
      <w:proofErr w:type="spellStart"/>
      <w:r w:rsidRPr="007C1DFD">
        <w:rPr>
          <w:color w:val="000000" w:themeColor="text1"/>
          <w:sz w:val="22"/>
          <w:szCs w:val="22"/>
        </w:rPr>
        <w:t>Kiroul</w:t>
      </w:r>
      <w:proofErr w:type="spellEnd"/>
      <w:r w:rsidRPr="007C1DFD">
        <w:rPr>
          <w:color w:val="000000" w:themeColor="text1"/>
          <w:sz w:val="22"/>
          <w:szCs w:val="22"/>
        </w:rPr>
        <w:t xml:space="preserve"> côtoiera le petit matin, la joie euphorique et les places publiques avec Jours [2025].</w:t>
      </w:r>
    </w:p>
    <w:p w14:paraId="711A1CAE" w14:textId="77777777" w:rsidR="00F13961" w:rsidRPr="007C1DFD" w:rsidRDefault="00F13961" w:rsidP="007C1DFD">
      <w:pPr>
        <w:rPr>
          <w:rFonts w:hint="eastAsia"/>
          <w:color w:val="000000" w:themeColor="text1"/>
          <w:sz w:val="22"/>
          <w:szCs w:val="22"/>
        </w:rPr>
      </w:pPr>
    </w:p>
    <w:p w14:paraId="11CB2198" w14:textId="77777777" w:rsidR="00F13961" w:rsidRPr="007C1DFD" w:rsidRDefault="00BC1262" w:rsidP="007C1DFD">
      <w:pPr>
        <w:rPr>
          <w:rFonts w:hint="eastAsia"/>
          <w:color w:val="000000" w:themeColor="text1"/>
          <w:sz w:val="22"/>
          <w:szCs w:val="22"/>
        </w:rPr>
      </w:pPr>
      <w:r w:rsidRPr="007C1DFD">
        <w:rPr>
          <w:color w:val="000000" w:themeColor="text1"/>
          <w:sz w:val="22"/>
          <w:szCs w:val="22"/>
        </w:rPr>
        <w:t>Elle a créé le lieu culturel en plein champ La Petite Pierre à ses débuts. Elle y est toujours en résidence permanente, comme une voisine de cœur, une cousine préférée, ou une sœur de sang.</w:t>
      </w:r>
    </w:p>
    <w:sectPr w:rsidR="00F13961" w:rsidRPr="007C1DFD">
      <w:pgSz w:w="11906" w:h="16838"/>
      <w:pgMar w:top="680" w:right="680" w:bottom="6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BF85C" w14:textId="77777777" w:rsidR="00C5249B" w:rsidRDefault="00C5249B">
      <w:pPr>
        <w:rPr>
          <w:rFonts w:hint="eastAsia"/>
        </w:rPr>
      </w:pPr>
      <w:r>
        <w:separator/>
      </w:r>
    </w:p>
  </w:endnote>
  <w:endnote w:type="continuationSeparator" w:id="0">
    <w:p w14:paraId="78F29C57" w14:textId="77777777" w:rsidR="00C5249B" w:rsidRDefault="00C524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nionPro-Regular">
    <w:panose1 w:val="02040503050201020203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AC6F0" w14:textId="77777777" w:rsidR="00C5249B" w:rsidRDefault="00C5249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0AB850" w14:textId="77777777" w:rsidR="00C5249B" w:rsidRDefault="00C5249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961"/>
    <w:rsid w:val="00281B81"/>
    <w:rsid w:val="00693B3A"/>
    <w:rsid w:val="006E436E"/>
    <w:rsid w:val="007C1DFD"/>
    <w:rsid w:val="0094682E"/>
    <w:rsid w:val="00BC1262"/>
    <w:rsid w:val="00C5249B"/>
    <w:rsid w:val="00F020C3"/>
    <w:rsid w:val="00F1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AE4AE"/>
  <w15:docId w15:val="{0ED5059E-A470-5D4A-B4FD-FF489EC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Standard"/>
    <w:next w:val="Textbody"/>
    <w:uiPriority w:val="9"/>
    <w:semiHidden/>
    <w:unhideWhenUsed/>
    <w:qFormat/>
    <w:pPr>
      <w:suppressAutoHyphens w:val="0"/>
      <w:spacing w:before="280" w:after="280"/>
      <w:textAlignment w:val="auto"/>
      <w:outlineLvl w:val="3"/>
    </w:pPr>
    <w:rPr>
      <w:rFonts w:cs="Times New Roman"/>
      <w:b/>
      <w:bCs/>
      <w:kern w:val="0"/>
    </w:rPr>
  </w:style>
  <w:style w:type="paragraph" w:styleId="Titre5">
    <w:name w:val="heading 5"/>
    <w:basedOn w:val="Standard"/>
    <w:next w:val="Textbody"/>
    <w:uiPriority w:val="9"/>
    <w:semiHidden/>
    <w:unhideWhenUsed/>
    <w:qFormat/>
    <w:pPr>
      <w:suppressAutoHyphens w:val="0"/>
      <w:spacing w:before="280" w:after="280"/>
      <w:textAlignment w:val="auto"/>
      <w:outlineLvl w:val="4"/>
    </w:pPr>
    <w:rPr>
      <w:rFonts w:cs="Times New Roman"/>
      <w:b/>
      <w:bCs/>
      <w:kern w:val="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pacing w:line="200" w:lineRule="atLeast"/>
    </w:pPr>
    <w:rPr>
      <w:rFonts w:ascii="Tahoma" w:eastAsia="Times New Roman" w:hAnsi="Tahoma" w:cs="Tahoma"/>
      <w:color w:val="FFFFFF"/>
      <w:sz w:val="36"/>
      <w:szCs w:val="36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WW-Standard">
    <w:name w:val="WW-Standard"/>
    <w:rPr>
      <w:rFonts w:eastAsia="Times New Roman" w:cs="Times New Roman"/>
    </w:rPr>
  </w:style>
  <w:style w:type="paragraph" w:customStyle="1" w:styleId="Paragraphestandard">
    <w:name w:val="[Paragraphe standard]"/>
    <w:basedOn w:val="Aucunstyle"/>
  </w:style>
  <w:style w:type="paragraph" w:customStyle="1" w:styleId="Aucunstyle">
    <w:name w:val="[Aucun style]"/>
    <w:pPr>
      <w:suppressAutoHyphens w:val="0"/>
      <w:spacing w:line="288" w:lineRule="auto"/>
      <w:textAlignment w:val="center"/>
    </w:pPr>
    <w:rPr>
      <w:rFonts w:ascii="MinionPro-Regular" w:hAnsi="MinionPro-Regular"/>
      <w:color w:val="000000"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kern w:val="0"/>
      <w:sz w:val="20"/>
      <w:szCs w:val="20"/>
    </w:rPr>
  </w:style>
  <w:style w:type="paragraph" w:styleId="NormalWeb">
    <w:name w:val="Normal (Web)"/>
    <w:basedOn w:val="Standard"/>
    <w:pPr>
      <w:suppressAutoHyphens w:val="0"/>
      <w:spacing w:before="280" w:after="280"/>
      <w:textAlignment w:val="auto"/>
    </w:pPr>
    <w:rPr>
      <w:rFonts w:cs="Times New Roman"/>
      <w:kern w:val="0"/>
    </w:rPr>
  </w:style>
  <w:style w:type="paragraph" w:customStyle="1" w:styleId="font9">
    <w:name w:val="font_9"/>
    <w:basedOn w:val="Standard"/>
    <w:pPr>
      <w:suppressAutoHyphens w:val="0"/>
      <w:spacing w:before="280" w:after="280"/>
      <w:textAlignment w:val="auto"/>
    </w:pPr>
    <w:rPr>
      <w:rFonts w:cs="Times New Roman"/>
      <w:kern w:val="0"/>
    </w:rPr>
  </w:style>
  <w:style w:type="paragraph" w:customStyle="1" w:styleId="font8">
    <w:name w:val="font_8"/>
    <w:basedOn w:val="Standard"/>
    <w:pPr>
      <w:suppressAutoHyphens w:val="0"/>
      <w:spacing w:before="280" w:after="280"/>
      <w:textAlignment w:val="auto"/>
    </w:pPr>
    <w:rPr>
      <w:rFonts w:cs="Times New Roman"/>
      <w:kern w:val="0"/>
    </w:rPr>
  </w:style>
  <w:style w:type="paragraph" w:customStyle="1" w:styleId="font7">
    <w:name w:val="font_7"/>
    <w:basedOn w:val="Standard"/>
    <w:pPr>
      <w:suppressAutoHyphens w:val="0"/>
      <w:spacing w:before="280" w:after="280"/>
      <w:textAlignment w:val="auto"/>
    </w:pPr>
    <w:rPr>
      <w:rFonts w:cs="Times New Roman"/>
      <w:kern w:val="0"/>
    </w:rPr>
  </w:style>
  <w:style w:type="paragraph" w:styleId="Textedebulles">
    <w:name w:val="Balloon Text"/>
    <w:basedOn w:val="Standard"/>
    <w:rPr>
      <w:sz w:val="16"/>
      <w:szCs w:val="16"/>
    </w:rPr>
  </w:style>
  <w:style w:type="paragraph" w:customStyle="1" w:styleId="Default">
    <w:name w:val="Default"/>
    <w:rPr>
      <w:rFonts w:ascii="Calibri" w:eastAsia="Calibri" w:hAnsi="Calibri" w:cs="Calibri"/>
      <w:color w:val="000000"/>
      <w:lang w:bidi="ar-SA"/>
    </w:rPr>
  </w:style>
  <w:style w:type="paragraph" w:styleId="Sous-titre">
    <w:name w:val="Subtitle"/>
    <w:basedOn w:val="Headinguser"/>
    <w:next w:val="Textbodyuser"/>
    <w:uiPriority w:val="11"/>
    <w:qFormat/>
    <w:pPr>
      <w:jc w:val="center"/>
    </w:pPr>
    <w:rPr>
      <w:i/>
      <w:iCs/>
    </w:rPr>
  </w:style>
  <w:style w:type="paragraph" w:customStyle="1" w:styleId="Textbodyuser">
    <w:name w:val="Text body (user)"/>
    <w:basedOn w:val="Standard"/>
    <w:pPr>
      <w:spacing w:after="120"/>
    </w:pPr>
  </w:style>
  <w:style w:type="paragraph" w:customStyle="1" w:styleId="Headinguser">
    <w:name w:val="Heading (user)"/>
    <w:basedOn w:val="Standard"/>
    <w:next w:val="Textbodyus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PrformatHTMLCar">
    <w:name w:val="Préformaté HTML Car"/>
    <w:rPr>
      <w:rFonts w:ascii="Courier New" w:eastAsia="Times New Roman" w:hAnsi="Courier New" w:cs="Courier New"/>
    </w:rPr>
  </w:style>
  <w:style w:type="character" w:styleId="Accentuation">
    <w:name w:val="Emphasis"/>
    <w:rPr>
      <w:i/>
      <w:iCs/>
    </w:rPr>
  </w:style>
  <w:style w:type="character" w:customStyle="1" w:styleId="jaune">
    <w:name w:val="jaune"/>
    <w:basedOn w:val="Policepardfaut"/>
  </w:style>
  <w:style w:type="character" w:customStyle="1" w:styleId="color14">
    <w:name w:val="color_14"/>
    <w:basedOn w:val="Policepardfaut"/>
  </w:style>
  <w:style w:type="character" w:customStyle="1" w:styleId="wixguard">
    <w:name w:val="wixguard"/>
    <w:basedOn w:val="Policepardfaut"/>
  </w:style>
  <w:style w:type="character" w:customStyle="1" w:styleId="Titre5Car">
    <w:name w:val="Titre 5 Car"/>
    <w:rPr>
      <w:rFonts w:eastAsia="Times New Roman" w:cs="Times New Roman"/>
      <w:b/>
      <w:bCs/>
    </w:rPr>
  </w:style>
  <w:style w:type="character" w:customStyle="1" w:styleId="Titre4Car">
    <w:name w:val="Titre 4 Car"/>
    <w:rPr>
      <w:rFonts w:eastAsia="Times New Roman" w:cs="Times New Roman"/>
      <w:b/>
      <w:bCs/>
      <w:sz w:val="24"/>
      <w:szCs w:val="24"/>
    </w:rPr>
  </w:style>
  <w:style w:type="character" w:styleId="Mentionnonrsolue">
    <w:name w:val="Unresolved Mention"/>
    <w:rPr>
      <w:color w:val="605E5C"/>
      <w:shd w:val="clear" w:color="auto" w:fill="E1DFDD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Internetlinkuser">
    <w:name w:val="Internet link (user)"/>
    <w:rPr>
      <w:color w:val="0000FF"/>
      <w:u w:val="single"/>
      <w:lang w:val="fr-FR" w:bidi="fr-FR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styleId="Lienhypertexte">
    <w:name w:val="Hyperlink"/>
    <w:basedOn w:val="Policepardfaut"/>
    <w:uiPriority w:val="99"/>
    <w:unhideWhenUsed/>
    <w:rsid w:val="007C1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istration@picnicproduc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cnicproduction.com/cie-kiroul-2points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Léa Oriol</cp:lastModifiedBy>
  <cp:revision>5</cp:revision>
  <dcterms:created xsi:type="dcterms:W3CDTF">2022-12-14T11:51:00Z</dcterms:created>
  <dcterms:modified xsi:type="dcterms:W3CDTF">2022-12-19T10:31:00Z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